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8E015" w14:textId="6C4742EA" w:rsidR="00014A3B" w:rsidRPr="000170C5" w:rsidRDefault="0065468F" w:rsidP="000170C5">
      <w:pPr>
        <w:rPr>
          <w:rFonts w:ascii="Arial" w:hAnsi="Arial"/>
          <w:b/>
          <w:sz w:val="36"/>
          <w:szCs w:val="36"/>
        </w:rPr>
      </w:pPr>
      <w:r>
        <w:rPr>
          <w:rFonts w:ascii="Arial" w:hAnsi="Arial"/>
          <w:b/>
          <w:sz w:val="36"/>
          <w:szCs w:val="36"/>
        </w:rPr>
        <w:t>Order</w:t>
      </w:r>
      <w:r w:rsidR="009D77A2">
        <w:rPr>
          <w:rFonts w:ascii="Arial" w:hAnsi="Arial"/>
          <w:b/>
          <w:sz w:val="36"/>
          <w:szCs w:val="36"/>
        </w:rPr>
        <w:t xml:space="preserve"> Schedule </w:t>
      </w:r>
      <w:r w:rsidR="001B4158">
        <w:rPr>
          <w:rFonts w:ascii="Arial" w:hAnsi="Arial"/>
          <w:b/>
          <w:sz w:val="36"/>
          <w:szCs w:val="36"/>
        </w:rPr>
        <w:t>2</w:t>
      </w:r>
      <w:r>
        <w:rPr>
          <w:rFonts w:ascii="Arial" w:hAnsi="Arial"/>
          <w:b/>
          <w:sz w:val="36"/>
          <w:szCs w:val="36"/>
        </w:rPr>
        <w:t>2</w:t>
      </w:r>
      <w:r w:rsidR="00FF028E">
        <w:rPr>
          <w:rFonts w:ascii="Arial" w:hAnsi="Arial"/>
          <w:b/>
          <w:sz w:val="36"/>
          <w:szCs w:val="36"/>
        </w:rPr>
        <w:t xml:space="preserve"> – </w:t>
      </w:r>
      <w:r>
        <w:rPr>
          <w:rFonts w:ascii="Arial" w:hAnsi="Arial"/>
          <w:b/>
          <w:sz w:val="36"/>
          <w:szCs w:val="36"/>
        </w:rPr>
        <w:t>Secret Matters</w:t>
      </w:r>
    </w:p>
    <w:p w14:paraId="09995582" w14:textId="77777777"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14:paraId="5A720177" w14:textId="77777777"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w:t>
      </w:r>
      <w:r w:rsidR="0065468F">
        <w:rPr>
          <w:rFonts w:ascii="Arial" w:hAnsi="Arial" w:cs="Arial"/>
          <w:sz w:val="24"/>
          <w:szCs w:val="24"/>
          <w:lang w:eastAsia="zh-CN"/>
        </w:rPr>
        <w:t>Order</w:t>
      </w:r>
      <w:r w:rsidRPr="005D04C5">
        <w:rPr>
          <w:rFonts w:ascii="Arial" w:hAnsi="Arial" w:cs="Arial"/>
          <w:sz w:val="24"/>
          <w:szCs w:val="24"/>
          <w:lang w:eastAsia="zh-CN"/>
        </w:rPr>
        <w:t xml:space="preserve"> Schedule </w:t>
      </w:r>
      <w:r w:rsidR="001B4158">
        <w:rPr>
          <w:rFonts w:ascii="Arial" w:hAnsi="Arial" w:cs="Arial"/>
          <w:sz w:val="24"/>
          <w:szCs w:val="24"/>
          <w:lang w:eastAsia="zh-CN"/>
        </w:rPr>
        <w:t>2</w:t>
      </w:r>
      <w:r w:rsidR="0065468F">
        <w:rPr>
          <w:rFonts w:ascii="Arial" w:hAnsi="Arial" w:cs="Arial"/>
          <w:sz w:val="24"/>
          <w:szCs w:val="24"/>
          <w:lang w:eastAsia="zh-CN"/>
        </w:rPr>
        <w:t>2</w:t>
      </w:r>
      <w:r w:rsidRPr="005D04C5">
        <w:rPr>
          <w:rFonts w:ascii="Arial" w:hAnsi="Arial" w:cs="Arial"/>
          <w:sz w:val="24"/>
          <w:szCs w:val="24"/>
          <w:lang w:eastAsia="zh-CN"/>
        </w:rPr>
        <w:t>, the following words shall have the following meanings and they shall supplement Joint Schedule 1 (Definitions):</w:t>
      </w:r>
    </w:p>
    <w:p w14:paraId="62AF16A2" w14:textId="77777777"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14:paraId="20E4B4B2" w14:textId="77777777" w:rsidTr="005D04C5">
        <w:trPr>
          <w:trHeight w:val="270"/>
        </w:trPr>
        <w:tc>
          <w:tcPr>
            <w:tcW w:w="3119" w:type="dxa"/>
            <w:shd w:val="clear" w:color="auto" w:fill="auto"/>
          </w:tcPr>
          <w:p w14:paraId="72042DF9"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14:paraId="2564A398"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14:paraId="771A4C2F" w14:textId="77777777" w:rsidTr="009F05E3">
        <w:trPr>
          <w:trHeight w:val="367"/>
        </w:trPr>
        <w:tc>
          <w:tcPr>
            <w:tcW w:w="3119" w:type="dxa"/>
            <w:shd w:val="clear" w:color="auto" w:fill="auto"/>
          </w:tcPr>
          <w:p w14:paraId="00F4C62B"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14:paraId="49630742" w14:textId="77777777" w:rsidR="00014A3B" w:rsidRPr="00014A3B" w:rsidRDefault="00014A3B" w:rsidP="0065468F">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14:paraId="7F565213" w14:textId="77777777" w:rsidTr="009F05E3">
        <w:trPr>
          <w:trHeight w:val="1032"/>
        </w:trPr>
        <w:tc>
          <w:tcPr>
            <w:tcW w:w="3119" w:type="dxa"/>
            <w:shd w:val="clear" w:color="auto" w:fill="auto"/>
          </w:tcPr>
          <w:p w14:paraId="46E9B13E"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14:paraId="0E416F45"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proofErr w:type="gramStart"/>
            <w:r w:rsidRPr="00014A3B">
              <w:rPr>
                <w:rFonts w:ascii="Arial" w:eastAsia="Times New Roman" w:hAnsi="Arial" w:cs="Arial"/>
                <w:sz w:val="24"/>
                <w:szCs w:val="24"/>
                <w:lang w:eastAsia="zh-CN"/>
              </w:rPr>
              <w:t>where</w:t>
            </w:r>
            <w:proofErr w:type="gramEnd"/>
            <w:r w:rsidRPr="00014A3B">
              <w:rPr>
                <w:rFonts w:ascii="Arial" w:eastAsia="Times New Roman" w:hAnsi="Arial" w:cs="Arial"/>
                <w:sz w:val="24"/>
                <w:szCs w:val="24"/>
                <w:lang w:eastAsia="zh-CN"/>
              </w:rPr>
              <w:t xml:space="preserve"> the Supplier is a body corporate shall include a director of that body and any person occupying in relation to that body the position of director by whatever name called.</w:t>
            </w:r>
          </w:p>
        </w:tc>
      </w:tr>
    </w:tbl>
    <w:p w14:paraId="2D97A2F5" w14:textId="31FEE833" w:rsidR="00014A3B" w:rsidRPr="00014A3B"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Pr>
          <w:rFonts w:ascii="Arial" w:eastAsia="Times New Roman" w:hAnsi="Arial" w:cs="Arial"/>
          <w:b/>
          <w:sz w:val="24"/>
          <w:szCs w:val="24"/>
          <w:lang w:eastAsia="zh-CN"/>
        </w:rPr>
        <w:t>1. Disclosure</w:t>
      </w:r>
    </w:p>
    <w:p w14:paraId="2D5354D1"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14:paraId="70E99829"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14:paraId="4C7F4C9D"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14:paraId="4AAAF648"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without</w:t>
      </w:r>
      <w:proofErr w:type="gramEnd"/>
      <w:r w:rsidR="00014A3B" w:rsidRPr="00014A3B">
        <w:rPr>
          <w:rFonts w:ascii="Arial" w:eastAsia="Times New Roman" w:hAnsi="Arial" w:cs="Arial"/>
          <w:sz w:val="24"/>
          <w:szCs w:val="24"/>
          <w:lang w:eastAsia="zh-CN"/>
        </w:rPr>
        <w:t xml:space="preserve">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14:paraId="1BB6FA6E" w14:textId="77777777"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1.1.4</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disclosed</w:t>
      </w:r>
      <w:proofErr w:type="gramEnd"/>
      <w:r w:rsidR="00014A3B" w:rsidRPr="00014A3B">
        <w:rPr>
          <w:rFonts w:ascii="Arial" w:eastAsia="Times New Roman" w:hAnsi="Arial" w:cs="Arial"/>
          <w:sz w:val="24"/>
          <w:szCs w:val="24"/>
          <w:lang w:eastAsia="zh-CN"/>
        </w:rPr>
        <w:t xml:space="preserve"> to or acquired by a person who is an employee of the Supplier except in a case where it is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that such person shall have the information.</w:t>
      </w:r>
    </w:p>
    <w:p w14:paraId="55B2125F" w14:textId="7AF93CBB" w:rsidR="005D04C5" w:rsidRPr="00014A3B"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sz w:val="24"/>
          <w:szCs w:val="24"/>
          <w:lang w:eastAsia="zh-CN"/>
        </w:rPr>
      </w:pP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14:paraId="2B779A22" w14:textId="77777777"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2</w:t>
      </w:r>
      <w:r w:rsidR="00014A3B" w:rsidRPr="006D7CA9">
        <w:rPr>
          <w:rFonts w:ascii="Arial" w:eastAsia="Times New Roman" w:hAnsi="Arial" w:cs="Arial"/>
          <w:sz w:val="20"/>
          <w:szCs w:val="20"/>
          <w:lang w:eastAsia="zh-CN"/>
        </w:rPr>
        <w:t>.</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take all reasonable steps to ensure:</w:t>
      </w:r>
    </w:p>
    <w:p w14:paraId="2660D91A"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2.1</w:t>
      </w:r>
      <w:r w:rsidR="005778D1"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the control </w:t>
      </w:r>
      <w:r w:rsidR="00014A3B" w:rsidRPr="00014A3B">
        <w:rPr>
          <w:rFonts w:ascii="Arial" w:eastAsia="Times New Roman" w:hAnsi="Arial" w:cs="Arial"/>
          <w:sz w:val="24"/>
          <w:szCs w:val="24"/>
          <w:lang w:eastAsia="zh-CN"/>
        </w:rPr>
        <w:lastRenderedPageBreak/>
        <w:t xml:space="preserve">of the Supplier containing information about a Secret Matter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14:paraId="6C75909C"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14:paraId="7539AC87"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6D7CA9">
        <w:rPr>
          <w:rFonts w:ascii="Arial" w:eastAsia="Times New Roman" w:hAnsi="Arial" w:cs="Arial"/>
          <w:sz w:val="20"/>
          <w:szCs w:val="20"/>
          <w:lang w:eastAsia="zh-CN"/>
        </w:rPr>
        <w:t>2</w:t>
      </w:r>
      <w:r w:rsidR="00014A3B" w:rsidRPr="006D7CA9">
        <w:rPr>
          <w:rFonts w:ascii="Arial" w:eastAsia="Times New Roman" w:hAnsi="Arial" w:cs="Arial"/>
          <w:sz w:val="20"/>
          <w:szCs w:val="20"/>
          <w:lang w:eastAsia="zh-CN"/>
        </w:rPr>
        <w:t>.</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14:paraId="409C9A9F"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14:paraId="52E4AF09" w14:textId="77777777"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14:paraId="2A1BCDFA" w14:textId="6BA881F2" w:rsidR="005D04C5" w:rsidRPr="005D04C5"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5D04C5">
        <w:rPr>
          <w:rFonts w:ascii="Arial" w:eastAsia="Times New Roman" w:hAnsi="Arial" w:cs="Arial"/>
          <w:b/>
          <w:sz w:val="24"/>
          <w:szCs w:val="24"/>
          <w:lang w:eastAsia="zh-CN"/>
        </w:rPr>
        <w:t>3. Decision of the Buyer</w:t>
      </w:r>
    </w:p>
    <w:p w14:paraId="07B9C445" w14:textId="77777777"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3</w:t>
      </w:r>
      <w:r w:rsidR="00014A3B" w:rsidRPr="006D7CA9">
        <w:rPr>
          <w:rFonts w:ascii="Arial" w:eastAsia="Times New Roman" w:hAnsi="Arial" w:cs="Arial"/>
          <w:sz w:val="20"/>
          <w:szCs w:val="20"/>
          <w:lang w:eastAsia="zh-CN"/>
        </w:rPr>
        <w:t>.</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xml:space="preserve"> shall be final and conclusive.</w:t>
      </w:r>
    </w:p>
    <w:p w14:paraId="7CAB3360" w14:textId="0CD5B5BF" w:rsidR="005D04C5" w:rsidRPr="005D04C5"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5D04C5">
        <w:rPr>
          <w:rFonts w:ascii="Arial" w:eastAsia="Times New Roman" w:hAnsi="Arial" w:cs="Arial"/>
          <w:b/>
          <w:sz w:val="24"/>
          <w:szCs w:val="24"/>
          <w:lang w:eastAsia="zh-CN"/>
        </w:rPr>
        <w:t>4. Particulars of People</w:t>
      </w:r>
    </w:p>
    <w:p w14:paraId="4EDEDF70"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4</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14:paraId="572EA560" w14:textId="37DF7840"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5. Official Secrets Act</w:t>
      </w:r>
    </w:p>
    <w:p w14:paraId="338B3DF9"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5</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233EA5F4" w14:textId="77777777" w:rsidR="005D19AB"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p>
    <w:p w14:paraId="7FD55B16" w14:textId="6AAA52FD"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6. Information concerning the Contract</w:t>
      </w:r>
    </w:p>
    <w:p w14:paraId="37144ED5"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lastRenderedPageBreak/>
        <w:t>6</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concerning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21211454" w14:textId="6B201F53"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7. Duty to observe obligations</w:t>
      </w:r>
    </w:p>
    <w:p w14:paraId="0D1590EB"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7</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65468F">
        <w:rPr>
          <w:rFonts w:ascii="Arial" w:eastAsia="Times New Roman" w:hAnsi="Arial" w:cs="Arial"/>
          <w:sz w:val="24"/>
          <w:szCs w:val="24"/>
          <w:lang w:eastAsia="zh-CN"/>
        </w:rPr>
        <w:t>Order</w:t>
      </w:r>
      <w:r w:rsidR="005778D1">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0F6535E8" w14:textId="43A56AB1"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8. Sub-Contract Obligations</w:t>
      </w:r>
    </w:p>
    <w:p w14:paraId="38D1B10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8</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14:paraId="5F81A978"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8.1</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14:paraId="0C4F3C76"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8.</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notify such breach forthwith to the Customer; and</w:t>
      </w:r>
    </w:p>
    <w:p w14:paraId="56CF2281" w14:textId="77777777"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lastRenderedPageBreak/>
        <w:tab/>
      </w:r>
      <w:r w:rsidR="00014A3B" w:rsidRPr="006D7CA9">
        <w:rPr>
          <w:rFonts w:ascii="Arial" w:eastAsia="Times New Roman" w:hAnsi="Arial" w:cs="Arial"/>
          <w:sz w:val="20"/>
          <w:szCs w:val="20"/>
          <w:lang w:eastAsia="zh-CN"/>
        </w:rPr>
        <w:t>8.</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if</w:t>
      </w:r>
      <w:proofErr w:type="gramEnd"/>
      <w:r w:rsidR="00014A3B" w:rsidRPr="00014A3B">
        <w:rPr>
          <w:rFonts w:ascii="Arial" w:eastAsia="Times New Roman" w:hAnsi="Arial" w:cs="Arial"/>
          <w:sz w:val="24"/>
          <w:szCs w:val="24"/>
          <w:lang w:eastAsia="zh-CN"/>
        </w:rPr>
        <w:t xml:space="preserve"> and when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14:paraId="636B8C12" w14:textId="54920FCC"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9. Information to the Buyer</w:t>
      </w:r>
    </w:p>
    <w:p w14:paraId="2FE98D3E"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9</w:t>
      </w:r>
      <w:r w:rsidR="009F05E3"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or in which there is or will be any item to be supplied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14:paraId="2DDC6349" w14:textId="210DC65D"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10. Exclusion</w:t>
      </w:r>
    </w:p>
    <w:p w14:paraId="7AD9A03D"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w:t>
      </w:r>
      <w:r w:rsidR="009F05E3" w:rsidRPr="006D7CA9">
        <w:rPr>
          <w:rFonts w:ascii="Arial" w:eastAsia="Times New Roman" w:hAnsi="Arial" w:cs="Arial"/>
          <w:sz w:val="20"/>
          <w:szCs w:val="20"/>
          <w:lang w:eastAsia="zh-CN"/>
        </w:rPr>
        <w:t>0</w:t>
      </w:r>
      <w:r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Nothing in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14:paraId="09E53142" w14:textId="653B239D"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11. Grounds for Termination</w:t>
      </w:r>
    </w:p>
    <w:p w14:paraId="389F7670" w14:textId="77777777"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14:paraId="588F68C6"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11.1</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that</w:t>
      </w:r>
      <w:proofErr w:type="gramEnd"/>
      <w:r w:rsidR="00014A3B" w:rsidRPr="00014A3B">
        <w:rPr>
          <w:rFonts w:ascii="Arial" w:eastAsia="Times New Roman" w:hAnsi="Arial" w:cs="Arial"/>
          <w:sz w:val="24"/>
          <w:szCs w:val="24"/>
          <w:lang w:eastAsia="zh-CN"/>
        </w:rPr>
        <w:t xml:space="preserve"> the Supplier has committed a breach of, or failed to comply with any of, the foregoing provisions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or</w:t>
      </w:r>
    </w:p>
    <w:p w14:paraId="10B355B7"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14:paraId="4AEC0288" w14:textId="0A804BE5"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6D7CA9">
        <w:rPr>
          <w:rFonts w:ascii="Arial" w:eastAsia="Times New Roman" w:hAnsi="Arial" w:cs="Arial"/>
          <w:sz w:val="20"/>
          <w:szCs w:val="20"/>
          <w:lang w:eastAsia="zh-CN"/>
        </w:rPr>
        <w:t>11.</w:t>
      </w:r>
      <w:r w:rsidR="006D7CA9">
        <w:rPr>
          <w:rFonts w:ascii="Arial" w:eastAsia="Times New Roman" w:hAnsi="Arial" w:cs="Arial"/>
          <w:sz w:val="20"/>
          <w:szCs w:val="20"/>
          <w:lang w:eastAsia="zh-CN"/>
        </w:rPr>
        <w:t xml:space="preserve">1.4          </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14:paraId="5B29E5F5" w14:textId="7CC7EF97"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6D7CA9" w:rsidRPr="006D7CA9">
        <w:rPr>
          <w:rFonts w:ascii="Arial" w:eastAsia="Times New Roman" w:hAnsi="Arial" w:cs="Arial"/>
          <w:sz w:val="20"/>
          <w:szCs w:val="20"/>
          <w:lang w:eastAsia="zh-CN"/>
        </w:rPr>
        <w:t>11.1.5</w:t>
      </w:r>
      <w:r w:rsidR="006D7CA9">
        <w:rPr>
          <w:rFonts w:ascii="Arial" w:eastAsia="Times New Roman" w:hAnsi="Arial" w:cs="Arial"/>
          <w:sz w:val="24"/>
          <w:szCs w:val="24"/>
          <w:lang w:eastAsia="zh-CN"/>
        </w:rPr>
        <w:t xml:space="preserve">         </w:t>
      </w:r>
      <w:proofErr w:type="gramStart"/>
      <w:r w:rsidR="00014A3B" w:rsidRPr="00014A3B">
        <w:rPr>
          <w:rFonts w:ascii="Arial" w:eastAsia="Times New Roman" w:hAnsi="Arial" w:cs="Arial"/>
          <w:sz w:val="24"/>
          <w:szCs w:val="24"/>
          <w:lang w:eastAsia="zh-CN"/>
        </w:rPr>
        <w:t>and</w:t>
      </w:r>
      <w:proofErr w:type="gramEnd"/>
      <w:r w:rsidR="00014A3B" w:rsidRPr="00014A3B">
        <w:rPr>
          <w:rFonts w:ascii="Arial" w:eastAsia="Times New Roman" w:hAnsi="Arial" w:cs="Arial"/>
          <w:sz w:val="24"/>
          <w:szCs w:val="24"/>
          <w:lang w:eastAsia="zh-CN"/>
        </w:rPr>
        <w:t xml:space="preserve">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forthwith.</w:t>
      </w:r>
    </w:p>
    <w:p w14:paraId="7167DDF0" w14:textId="4F88E9FF"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12. Buyer Decision to Terminate</w:t>
      </w:r>
    </w:p>
    <w:p w14:paraId="38BA3CA5"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12</w:t>
      </w:r>
      <w:r w:rsidR="00F23106"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t>
      </w:r>
      <w:r w:rsidRPr="00014A3B">
        <w:rPr>
          <w:rFonts w:ascii="Arial" w:eastAsia="Times New Roman" w:hAnsi="Arial" w:cs="Arial"/>
          <w:sz w:val="24"/>
          <w:szCs w:val="24"/>
          <w:lang w:eastAsia="zh-CN"/>
        </w:rPr>
        <w:lastRenderedPageBreak/>
        <w:t xml:space="preserve">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14:paraId="5BB5548A" w14:textId="4BC070A7" w:rsidR="00014A3B" w:rsidRPr="00CE49D1" w:rsidRDefault="00014A3B"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13</w:t>
      </w:r>
      <w:r w:rsidR="00CE49D1" w:rsidRPr="00CE49D1">
        <w:rPr>
          <w:rFonts w:ascii="Arial" w:eastAsia="Times New Roman" w:hAnsi="Arial" w:cs="Arial"/>
          <w:b/>
          <w:sz w:val="24"/>
          <w:szCs w:val="24"/>
          <w:lang w:eastAsia="zh-CN"/>
        </w:rPr>
        <w:t xml:space="preserve">. </w:t>
      </w:r>
      <w:r w:rsidRPr="00CE49D1">
        <w:rPr>
          <w:rFonts w:ascii="Arial" w:eastAsia="Times New Roman" w:hAnsi="Arial" w:cs="Arial"/>
          <w:b/>
          <w:sz w:val="24"/>
          <w:szCs w:val="24"/>
          <w:lang w:eastAsia="zh-CN"/>
        </w:rPr>
        <w:t>Supplier’s notice</w:t>
      </w:r>
    </w:p>
    <w:p w14:paraId="567920B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14:paraId="7FE95D4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13.2</w:t>
      </w:r>
      <w:r w:rsidRPr="00014A3B">
        <w:rPr>
          <w:rFonts w:ascii="Arial" w:eastAsia="Times New Roman" w:hAnsi="Arial" w:cs="Arial"/>
          <w:sz w:val="24"/>
          <w:szCs w:val="24"/>
          <w:lang w:eastAsia="zh-CN"/>
        </w:rPr>
        <w:tab/>
      </w:r>
      <w:proofErr w:type="gramStart"/>
      <w:r w:rsidRPr="00014A3B">
        <w:rPr>
          <w:rFonts w:ascii="Arial" w:eastAsia="Times New Roman" w:hAnsi="Arial" w:cs="Arial"/>
          <w:sz w:val="24"/>
          <w:szCs w:val="24"/>
          <w:lang w:eastAsia="zh-CN"/>
        </w:rPr>
        <w:t>the</w:t>
      </w:r>
      <w:proofErr w:type="gramEnd"/>
      <w:r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particulars as are required by the request.</w:t>
      </w:r>
    </w:p>
    <w:p w14:paraId="36AD5C18" w14:textId="1293365D" w:rsidR="00014A3B" w:rsidRPr="00CE49D1" w:rsidRDefault="00014A3B"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14</w:t>
      </w:r>
      <w:r w:rsidR="00CE49D1" w:rsidRPr="00CE49D1">
        <w:rPr>
          <w:rFonts w:ascii="Arial" w:eastAsia="Times New Roman" w:hAnsi="Arial" w:cs="Arial"/>
          <w:b/>
          <w:sz w:val="24"/>
          <w:szCs w:val="24"/>
          <w:lang w:eastAsia="zh-CN"/>
        </w:rPr>
        <w:t>.</w:t>
      </w:r>
      <w:r w:rsidR="005D19AB">
        <w:rPr>
          <w:rFonts w:ascii="Arial" w:eastAsia="Times New Roman" w:hAnsi="Arial" w:cs="Arial"/>
          <w:b/>
          <w:sz w:val="24"/>
          <w:szCs w:val="24"/>
          <w:lang w:eastAsia="zh-CN"/>
        </w:rPr>
        <w:t xml:space="preserve"> </w:t>
      </w:r>
      <w:r w:rsidRPr="00CE49D1">
        <w:rPr>
          <w:rFonts w:ascii="Arial" w:eastAsia="Times New Roman" w:hAnsi="Arial" w:cs="Arial"/>
          <w:b/>
          <w:sz w:val="24"/>
          <w:szCs w:val="24"/>
          <w:lang w:eastAsia="zh-CN"/>
        </w:rPr>
        <w:t>Matters pursuant to termination</w:t>
      </w:r>
    </w:p>
    <w:p w14:paraId="33B2C7C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14.1</w:t>
      </w:r>
      <w:r w:rsidRPr="00014A3B">
        <w:rPr>
          <w:rFonts w:ascii="Arial" w:eastAsia="Times New Roman" w:hAnsi="Arial" w:cs="Arial"/>
          <w:sz w:val="24"/>
          <w:szCs w:val="24"/>
          <w:lang w:eastAsia="zh-CN"/>
        </w:rPr>
        <w:tab/>
        <w:t xml:space="preserve">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14:paraId="6CA70CEF"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if the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had not been terminated, or at a reasonable price;</w:t>
      </w:r>
    </w:p>
    <w:p w14:paraId="5FA81F6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14:paraId="4FC90ED4"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6F4AAA23" w14:textId="32CE775F"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15. Rights &amp; Obligations after Termination</w:t>
      </w:r>
    </w:p>
    <w:p w14:paraId="1E6DF9B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after notice of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14:paraId="7C121588"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15.1</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particulars as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14:paraId="5CD0EEC0"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15.</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2</w:t>
      </w:r>
      <w:r w:rsidR="00014A3B" w:rsidRPr="006D7CA9">
        <w:rPr>
          <w:rFonts w:ascii="Arial" w:eastAsia="Times New Roman" w:hAnsi="Arial" w:cs="Arial"/>
          <w:sz w:val="20"/>
          <w:szCs w:val="20"/>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particulars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w:t>
      </w:r>
      <w:r w:rsidR="00014A3B" w:rsidRPr="00014A3B">
        <w:rPr>
          <w:rFonts w:ascii="Arial" w:eastAsia="Times New Roman" w:hAnsi="Arial" w:cs="Arial"/>
          <w:sz w:val="24"/>
          <w:szCs w:val="24"/>
          <w:lang w:eastAsia="zh-CN"/>
        </w:rPr>
        <w:lastRenderedPageBreak/>
        <w:t xml:space="preserve">decision to terminate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14:paraId="56642EC4" w14:textId="79F32852"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5D19AB" w:rsidRPr="006D7CA9">
        <w:rPr>
          <w:rFonts w:ascii="Arial" w:eastAsia="Times New Roman" w:hAnsi="Arial" w:cs="Arial"/>
          <w:sz w:val="20"/>
          <w:szCs w:val="20"/>
          <w:lang w:eastAsia="zh-CN"/>
        </w:rPr>
        <w:t>15.1.3</w:t>
      </w:r>
      <w:r w:rsidR="005D19AB">
        <w:rPr>
          <w:rFonts w:ascii="Arial" w:eastAsia="Times New Roman" w:hAnsi="Arial" w:cs="Arial"/>
          <w:sz w:val="24"/>
          <w:szCs w:val="24"/>
          <w:lang w:eastAsia="zh-CN"/>
        </w:rPr>
        <w:t xml:space="preserve">      </w:t>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14:paraId="5C62E81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14:paraId="596DF6B2"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14:paraId="6A9DE3A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46345BF5" w14:textId="77777777"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14:paraId="61B8A65C" w14:textId="77777777"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bookmarkStart w:id="0" w:name="_GoBack"/>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6</w:t>
      </w:r>
      <w:bookmarkEnd w:id="0"/>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14:paraId="51E281F4" w14:textId="0753EF53" w:rsidR="009D77A2" w:rsidRPr="005D19AB" w:rsidRDefault="009D77A2" w:rsidP="005D19AB">
      <w:pPr>
        <w:rPr>
          <w:rFonts w:ascii="Arial" w:eastAsia="Times New Roman" w:hAnsi="Arial" w:cs="Arial"/>
          <w:sz w:val="24"/>
          <w:szCs w:val="24"/>
          <w:lang w:eastAsia="zh-CN"/>
        </w:rPr>
      </w:pPr>
    </w:p>
    <w:sectPr w:rsidR="009D77A2" w:rsidRPr="005D19A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7257D" w14:textId="77777777" w:rsidR="007F2DB9" w:rsidRDefault="007F2DB9">
      <w:pPr>
        <w:spacing w:after="0" w:line="240" w:lineRule="auto"/>
      </w:pPr>
      <w:r>
        <w:separator/>
      </w:r>
    </w:p>
  </w:endnote>
  <w:endnote w:type="continuationSeparator" w:id="0">
    <w:p w14:paraId="2326FE9C" w14:textId="77777777" w:rsidR="007F2DB9" w:rsidRDefault="007F2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7693837"/>
      <w:docPartObj>
        <w:docPartGallery w:val="Page Numbers (Bottom of Page)"/>
        <w:docPartUnique/>
      </w:docPartObj>
    </w:sdtPr>
    <w:sdtEndPr>
      <w:rPr>
        <w:noProof/>
      </w:rPr>
    </w:sdtEndPr>
    <w:sdtContent>
      <w:p w14:paraId="438D478B" w14:textId="77777777" w:rsidR="005D19AB" w:rsidRDefault="005D19AB" w:rsidP="005D19AB">
        <w:pPr>
          <w:tabs>
            <w:tab w:val="center" w:pos="4513"/>
            <w:tab w:val="right" w:pos="9026"/>
          </w:tabs>
          <w:spacing w:after="0"/>
          <w:rPr>
            <w:rFonts w:ascii="Arial" w:eastAsia="Times New Roman" w:hAnsi="Arial" w:cs="Arial"/>
            <w:sz w:val="20"/>
          </w:rPr>
        </w:pPr>
        <w:r>
          <w:rPr>
            <w:rFonts w:ascii="Arial" w:hAnsi="Arial" w:cs="Arial"/>
            <w:sz w:val="20"/>
          </w:rPr>
          <w:t xml:space="preserve">DPS Ref: RM3764iii          </w:t>
        </w:r>
      </w:p>
      <w:p w14:paraId="1DFE882C" w14:textId="77777777" w:rsidR="005D19AB" w:rsidRDefault="005D19AB" w:rsidP="005D19AB">
        <w:pPr>
          <w:pStyle w:val="Footer"/>
          <w:rPr>
            <w:rFonts w:ascii="Arial" w:eastAsia="Calibri" w:hAnsi="Arial" w:cs="Arial"/>
            <w:sz w:val="20"/>
          </w:rPr>
        </w:pPr>
        <w:r>
          <w:rPr>
            <w:rFonts w:ascii="Arial" w:hAnsi="Arial" w:cs="Arial"/>
            <w:sz w:val="20"/>
          </w:rPr>
          <w:t>Model Version: v1.0</w:t>
        </w:r>
      </w:p>
      <w:p w14:paraId="06662C01" w14:textId="23B5008E" w:rsidR="005D19AB" w:rsidRDefault="005D19AB">
        <w:pPr>
          <w:pStyle w:val="Footer"/>
          <w:jc w:val="right"/>
        </w:pPr>
        <w:r>
          <w:fldChar w:fldCharType="begin"/>
        </w:r>
        <w:r>
          <w:instrText xml:space="preserve"> PAGE   \* MERGEFORMAT </w:instrText>
        </w:r>
        <w:r>
          <w:fldChar w:fldCharType="separate"/>
        </w:r>
        <w:r w:rsidR="006D7CA9">
          <w:rPr>
            <w:noProof/>
          </w:rPr>
          <w:t>6</w:t>
        </w:r>
        <w:r>
          <w:rPr>
            <w:noProof/>
          </w:rPr>
          <w:fldChar w:fldCharType="end"/>
        </w:r>
      </w:p>
    </w:sdtContent>
  </w:sdt>
  <w:p w14:paraId="07F96DE1" w14:textId="06C2D3DE"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BF150" w14:textId="77777777" w:rsidR="007F2DB9" w:rsidRDefault="007F2DB9">
      <w:pPr>
        <w:spacing w:after="0" w:line="240" w:lineRule="auto"/>
      </w:pPr>
      <w:r>
        <w:separator/>
      </w:r>
    </w:p>
  </w:footnote>
  <w:footnote w:type="continuationSeparator" w:id="0">
    <w:p w14:paraId="285F67A0" w14:textId="77777777" w:rsidR="007F2DB9" w:rsidRDefault="007F2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57235" w14:textId="77777777" w:rsidR="00AE494C" w:rsidRDefault="0065468F">
    <w:pPr>
      <w:pStyle w:val="Header"/>
      <w:rPr>
        <w:rFonts w:ascii="Arial" w:hAnsi="Arial" w:cs="Arial"/>
        <w:b/>
        <w:sz w:val="20"/>
        <w:szCs w:val="20"/>
      </w:rPr>
    </w:pPr>
    <w:r>
      <w:rPr>
        <w:rFonts w:ascii="Arial" w:hAnsi="Arial" w:cs="Arial"/>
        <w:b/>
        <w:sz w:val="20"/>
        <w:szCs w:val="20"/>
      </w:rPr>
      <w:t>Order</w:t>
    </w:r>
    <w:r w:rsidR="00AE494C" w:rsidRPr="00993461">
      <w:rPr>
        <w:rFonts w:ascii="Arial" w:hAnsi="Arial" w:cs="Arial"/>
        <w:b/>
        <w:sz w:val="20"/>
        <w:szCs w:val="20"/>
      </w:rPr>
      <w:t xml:space="preserve"> Schedule </w:t>
    </w:r>
    <w:r w:rsidR="001B4158">
      <w:rPr>
        <w:rFonts w:ascii="Arial" w:hAnsi="Arial" w:cs="Arial"/>
        <w:b/>
        <w:sz w:val="20"/>
        <w:szCs w:val="20"/>
      </w:rPr>
      <w:t>2</w:t>
    </w:r>
    <w:r>
      <w:rPr>
        <w:rFonts w:ascii="Arial" w:hAnsi="Arial" w:cs="Arial"/>
        <w:b/>
        <w:sz w:val="20"/>
        <w:szCs w:val="20"/>
      </w:rPr>
      <w:t>2</w:t>
    </w:r>
    <w:r w:rsidR="00AE494C" w:rsidRPr="00993461">
      <w:rPr>
        <w:rFonts w:ascii="Arial" w:hAnsi="Arial" w:cs="Arial"/>
        <w:b/>
        <w:sz w:val="20"/>
        <w:szCs w:val="20"/>
      </w:rPr>
      <w:t xml:space="preserve"> (</w:t>
    </w:r>
    <w:r>
      <w:rPr>
        <w:rFonts w:ascii="Arial" w:hAnsi="Arial" w:cs="Arial"/>
        <w:b/>
        <w:sz w:val="20"/>
        <w:szCs w:val="20"/>
      </w:rPr>
      <w:t>Secret Matter</w:t>
    </w:r>
    <w:r w:rsidR="00AE494C">
      <w:rPr>
        <w:rFonts w:ascii="Arial" w:hAnsi="Arial" w:cs="Arial"/>
        <w:b/>
        <w:sz w:val="20"/>
        <w:szCs w:val="20"/>
      </w:rPr>
      <w:t>s</w:t>
    </w:r>
    <w:r w:rsidR="00AE494C" w:rsidRPr="00993461">
      <w:rPr>
        <w:rFonts w:ascii="Arial" w:hAnsi="Arial" w:cs="Arial"/>
        <w:b/>
        <w:sz w:val="20"/>
        <w:szCs w:val="20"/>
      </w:rPr>
      <w:t>)</w:t>
    </w:r>
  </w:p>
  <w:p w14:paraId="192D7A14" w14:textId="77777777" w:rsidR="00323C79" w:rsidRPr="00323C79" w:rsidRDefault="00323C79" w:rsidP="00323C79">
    <w:pPr>
      <w:tabs>
        <w:tab w:val="center" w:pos="4513"/>
        <w:tab w:val="right" w:pos="9026"/>
      </w:tabs>
      <w:spacing w:after="0" w:line="240" w:lineRule="auto"/>
      <w:rPr>
        <w:rFonts w:ascii="Arial" w:eastAsia="Calibri" w:hAnsi="Arial" w:cs="Arial"/>
        <w:sz w:val="20"/>
        <w:szCs w:val="20"/>
      </w:rPr>
    </w:pPr>
    <w:r w:rsidRPr="00323C79">
      <w:rPr>
        <w:rFonts w:ascii="Arial" w:eastAsia="Calibri" w:hAnsi="Arial" w:cs="Arial"/>
        <w:sz w:val="20"/>
        <w:szCs w:val="20"/>
      </w:rPr>
      <w:t>Crown Copyright 2020</w:t>
    </w:r>
  </w:p>
  <w:p w14:paraId="6C2B0D61" w14:textId="33B53DEE" w:rsidR="00AE494C" w:rsidRPr="00993461" w:rsidRDefault="00AE494C" w:rsidP="00323C79">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BF6"/>
    <w:rsid w:val="00014A3B"/>
    <w:rsid w:val="000170C5"/>
    <w:rsid w:val="00063969"/>
    <w:rsid w:val="0008028A"/>
    <w:rsid w:val="000C003E"/>
    <w:rsid w:val="0013154F"/>
    <w:rsid w:val="001323F7"/>
    <w:rsid w:val="001B4158"/>
    <w:rsid w:val="001C0FC9"/>
    <w:rsid w:val="001D08D0"/>
    <w:rsid w:val="00207EB5"/>
    <w:rsid w:val="00216BF6"/>
    <w:rsid w:val="00232637"/>
    <w:rsid w:val="00272759"/>
    <w:rsid w:val="00292C7B"/>
    <w:rsid w:val="002953B0"/>
    <w:rsid w:val="002D7DFB"/>
    <w:rsid w:val="002F033C"/>
    <w:rsid w:val="002F2A60"/>
    <w:rsid w:val="002F3FED"/>
    <w:rsid w:val="00323C79"/>
    <w:rsid w:val="0033189C"/>
    <w:rsid w:val="00366732"/>
    <w:rsid w:val="00376B64"/>
    <w:rsid w:val="0038121C"/>
    <w:rsid w:val="003A530F"/>
    <w:rsid w:val="003C0A67"/>
    <w:rsid w:val="003D31DA"/>
    <w:rsid w:val="003F0654"/>
    <w:rsid w:val="00425F8D"/>
    <w:rsid w:val="00455E04"/>
    <w:rsid w:val="0046694C"/>
    <w:rsid w:val="004C5C22"/>
    <w:rsid w:val="0050649F"/>
    <w:rsid w:val="00516A40"/>
    <w:rsid w:val="00571352"/>
    <w:rsid w:val="005778D1"/>
    <w:rsid w:val="0058393A"/>
    <w:rsid w:val="0058766E"/>
    <w:rsid w:val="005D04C5"/>
    <w:rsid w:val="005D19AB"/>
    <w:rsid w:val="0065468F"/>
    <w:rsid w:val="00684A72"/>
    <w:rsid w:val="006D7CA9"/>
    <w:rsid w:val="006E149B"/>
    <w:rsid w:val="006F5CA2"/>
    <w:rsid w:val="007020FF"/>
    <w:rsid w:val="00751239"/>
    <w:rsid w:val="007F2DB9"/>
    <w:rsid w:val="0085116E"/>
    <w:rsid w:val="0089393D"/>
    <w:rsid w:val="008A0606"/>
    <w:rsid w:val="008B76BE"/>
    <w:rsid w:val="009144CF"/>
    <w:rsid w:val="009407B1"/>
    <w:rsid w:val="0094631E"/>
    <w:rsid w:val="00953EDC"/>
    <w:rsid w:val="00961605"/>
    <w:rsid w:val="00993461"/>
    <w:rsid w:val="009B21B2"/>
    <w:rsid w:val="009D77A2"/>
    <w:rsid w:val="009E5C31"/>
    <w:rsid w:val="009F05E3"/>
    <w:rsid w:val="009F72B5"/>
    <w:rsid w:val="00A016BD"/>
    <w:rsid w:val="00A0229D"/>
    <w:rsid w:val="00A03AAE"/>
    <w:rsid w:val="00A13CDC"/>
    <w:rsid w:val="00A42FAE"/>
    <w:rsid w:val="00A83E43"/>
    <w:rsid w:val="00AB0B55"/>
    <w:rsid w:val="00AE494C"/>
    <w:rsid w:val="00AE7FA2"/>
    <w:rsid w:val="00B16B95"/>
    <w:rsid w:val="00B67239"/>
    <w:rsid w:val="00BC7B20"/>
    <w:rsid w:val="00BE06AA"/>
    <w:rsid w:val="00BF1DB1"/>
    <w:rsid w:val="00C21E62"/>
    <w:rsid w:val="00C26DDC"/>
    <w:rsid w:val="00C93A41"/>
    <w:rsid w:val="00CA4B2A"/>
    <w:rsid w:val="00CD4D82"/>
    <w:rsid w:val="00CE49D1"/>
    <w:rsid w:val="00D218AE"/>
    <w:rsid w:val="00D4729E"/>
    <w:rsid w:val="00DC0263"/>
    <w:rsid w:val="00E12592"/>
    <w:rsid w:val="00E30BBD"/>
    <w:rsid w:val="00E65A7A"/>
    <w:rsid w:val="00E734E9"/>
    <w:rsid w:val="00EA4B4F"/>
    <w:rsid w:val="00EC2597"/>
    <w:rsid w:val="00EF7616"/>
    <w:rsid w:val="00F0401D"/>
    <w:rsid w:val="00F1352F"/>
    <w:rsid w:val="00F23106"/>
    <w:rsid w:val="00F32AE9"/>
    <w:rsid w:val="00F366CA"/>
    <w:rsid w:val="00F62EC7"/>
    <w:rsid w:val="00F72242"/>
    <w:rsid w:val="00F92BBA"/>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9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 w:type="character" w:styleId="CommentReference">
    <w:name w:val="annotation reference"/>
    <w:basedOn w:val="DefaultParagraphFont"/>
    <w:uiPriority w:val="99"/>
    <w:semiHidden/>
    <w:unhideWhenUsed/>
    <w:rsid w:val="00425F8D"/>
    <w:rPr>
      <w:sz w:val="16"/>
      <w:szCs w:val="16"/>
    </w:rPr>
  </w:style>
  <w:style w:type="paragraph" w:styleId="CommentText">
    <w:name w:val="annotation text"/>
    <w:basedOn w:val="Normal"/>
    <w:link w:val="CommentTextChar"/>
    <w:uiPriority w:val="99"/>
    <w:semiHidden/>
    <w:unhideWhenUsed/>
    <w:rsid w:val="00425F8D"/>
    <w:pPr>
      <w:spacing w:line="240" w:lineRule="auto"/>
    </w:pPr>
    <w:rPr>
      <w:sz w:val="20"/>
      <w:szCs w:val="20"/>
    </w:rPr>
  </w:style>
  <w:style w:type="character" w:customStyle="1" w:styleId="CommentTextChar">
    <w:name w:val="Comment Text Char"/>
    <w:basedOn w:val="DefaultParagraphFont"/>
    <w:link w:val="CommentText"/>
    <w:uiPriority w:val="99"/>
    <w:semiHidden/>
    <w:rsid w:val="00425F8D"/>
    <w:rPr>
      <w:sz w:val="20"/>
      <w:szCs w:val="20"/>
    </w:rPr>
  </w:style>
  <w:style w:type="paragraph" w:styleId="CommentSubject">
    <w:name w:val="annotation subject"/>
    <w:basedOn w:val="CommentText"/>
    <w:next w:val="CommentText"/>
    <w:link w:val="CommentSubjectChar"/>
    <w:uiPriority w:val="99"/>
    <w:semiHidden/>
    <w:unhideWhenUsed/>
    <w:rsid w:val="00425F8D"/>
    <w:rPr>
      <w:b/>
      <w:bCs/>
    </w:rPr>
  </w:style>
  <w:style w:type="character" w:customStyle="1" w:styleId="CommentSubjectChar">
    <w:name w:val="Comment Subject Char"/>
    <w:basedOn w:val="CommentTextChar"/>
    <w:link w:val="CommentSubject"/>
    <w:uiPriority w:val="99"/>
    <w:semiHidden/>
    <w:rsid w:val="00425F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161849852">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486580433">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2019-05-24T09:14:00Z</dcterms:created>
  <dcterms:modified xsi:type="dcterms:W3CDTF">2020-01-10T11:38:00Z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ies>
</file>